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C65" w:rsidRDefault="00956C65" w:rsidP="00956C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C3725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Основы разработки технологических процессов </w:t>
      </w:r>
    </w:p>
    <w:p w:rsidR="00857573" w:rsidRDefault="00956C65" w:rsidP="00956C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изготовления машины </w:t>
      </w:r>
    </w:p>
    <w:p w:rsidR="00956C65" w:rsidRDefault="00956C65" w:rsidP="00956C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56C65" w:rsidRDefault="00C3725F" w:rsidP="00956C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56C65">
        <w:rPr>
          <w:rFonts w:ascii="Times New Roman" w:hAnsi="Times New Roman" w:cs="Times New Roman"/>
          <w:b/>
          <w:sz w:val="28"/>
          <w:szCs w:val="28"/>
        </w:rPr>
        <w:t>.1 Основные требования к технологическим процессам</w:t>
      </w:r>
    </w:p>
    <w:p w:rsidR="00956C65" w:rsidRDefault="009E6317" w:rsidP="009E6317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Приступая к разработке технологических процессов  машиностроительного производства необходимо учитывать основные требования, которым они  должны удовлетворять. Эти требования следующие:</w:t>
      </w:r>
    </w:p>
    <w:p w:rsidR="009E6317" w:rsidRDefault="005919C6" w:rsidP="005919C6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Технологически</w:t>
      </w:r>
      <w:r w:rsidR="00222B2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222B2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долж</w:t>
      </w:r>
      <w:r w:rsidR="00222B20">
        <w:rPr>
          <w:rFonts w:ascii="Times New Roman" w:hAnsi="Times New Roman" w:cs="Times New Roman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 xml:space="preserve"> обеспечивать достижение требуемого качества машины. Поскольку в конструкторской документации требуемые  уровень  и стабильность качества заданы размерным описанием и свойствами материалов деталей (их номинальными значениями и допусками)</w:t>
      </w:r>
      <w:r w:rsidR="00EF051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технологические процессы должны обеспечивать перенос на выбранные конструктором материалы </w:t>
      </w:r>
      <w:r w:rsidRPr="005919C6">
        <w:rPr>
          <w:rFonts w:ascii="Times New Roman" w:hAnsi="Times New Roman" w:cs="Times New Roman"/>
          <w:sz w:val="28"/>
          <w:szCs w:val="28"/>
        </w:rPr>
        <w:t xml:space="preserve">размеров (машины, сборочных единиц и деталей) и свойств материалов </w:t>
      </w:r>
      <w:r>
        <w:rPr>
          <w:rFonts w:ascii="Times New Roman" w:hAnsi="Times New Roman" w:cs="Times New Roman"/>
          <w:sz w:val="28"/>
          <w:szCs w:val="28"/>
        </w:rPr>
        <w:t>с заданной точностью</w:t>
      </w:r>
      <w:r w:rsidRPr="005919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19C6" w:rsidRDefault="00222B20" w:rsidP="005919C6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Технологические процессы должны обеспечивать наименьшие затраты на их  </w:t>
      </w:r>
      <w:r w:rsidR="0089544D">
        <w:rPr>
          <w:rFonts w:ascii="Times New Roman" w:hAnsi="Times New Roman" w:cs="Times New Roman"/>
          <w:sz w:val="28"/>
          <w:szCs w:val="28"/>
        </w:rPr>
        <w:t xml:space="preserve">разработку и </w:t>
      </w:r>
      <w:r>
        <w:rPr>
          <w:rFonts w:ascii="Times New Roman" w:hAnsi="Times New Roman" w:cs="Times New Roman"/>
          <w:sz w:val="28"/>
          <w:szCs w:val="28"/>
        </w:rPr>
        <w:t>реализацию в заданных производственных условиях.</w:t>
      </w:r>
    </w:p>
    <w:p w:rsidR="00222B20" w:rsidRDefault="00222B20" w:rsidP="005919C6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Технологические процессы должны обеспечивать требуемую производительность, определяемую объемом выпуска машины.</w:t>
      </w:r>
      <w:r w:rsidR="008954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51B" w:rsidRPr="00EF051B" w:rsidRDefault="00222B20" w:rsidP="00EF051B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F051B">
        <w:rPr>
          <w:rFonts w:ascii="Times New Roman" w:hAnsi="Times New Roman" w:cs="Times New Roman"/>
          <w:sz w:val="28"/>
          <w:szCs w:val="28"/>
        </w:rPr>
        <w:t>Технологические процессы должны обладать гибкостью. Под гибкостью понимается возможность быстрого перехода на изготовление другого изделия без кардинального изменения технологического процесса. Гибкость</w:t>
      </w:r>
      <w:r w:rsidR="0089544D" w:rsidRPr="00EF051B">
        <w:rPr>
          <w:rFonts w:ascii="Times New Roman" w:hAnsi="Times New Roman" w:cs="Times New Roman"/>
          <w:sz w:val="28"/>
          <w:szCs w:val="28"/>
        </w:rPr>
        <w:t xml:space="preserve"> технологических процессов</w:t>
      </w:r>
      <w:r w:rsidRPr="00EF051B">
        <w:rPr>
          <w:rFonts w:ascii="Times New Roman" w:hAnsi="Times New Roman" w:cs="Times New Roman"/>
          <w:sz w:val="28"/>
          <w:szCs w:val="28"/>
        </w:rPr>
        <w:t xml:space="preserve"> требуется в двух случаях:</w:t>
      </w:r>
      <w:r w:rsidR="00EF051B" w:rsidRPr="00EF05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51B" w:rsidRDefault="00EF051B" w:rsidP="00EF051B">
      <w:pPr>
        <w:pStyle w:val="a3"/>
        <w:tabs>
          <w:tab w:val="left" w:pos="567"/>
        </w:tabs>
        <w:ind w:left="12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 запуске в  производство новой машины в уже существующем производстве. Обеспечивается максимальным использованием типовых технологических решений и процессов.</w:t>
      </w:r>
    </w:p>
    <w:p w:rsidR="00EF051B" w:rsidRPr="00375286" w:rsidRDefault="00EF051B" w:rsidP="00EF051B">
      <w:pPr>
        <w:pStyle w:val="a3"/>
        <w:tabs>
          <w:tab w:val="left" w:pos="567"/>
        </w:tabs>
        <w:ind w:left="12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 в серийном производстве при переходе на рабочем месте к изготовлению другого изделия (детали, сборочной единицы). Обеспечивается применением быстропереналаживаемой технологической оснастки и технологического оборудования с числовым программным управлением.</w:t>
      </w:r>
    </w:p>
    <w:p w:rsidR="00EF051B" w:rsidRPr="00EF051B" w:rsidRDefault="00EF051B" w:rsidP="00EF051B">
      <w:pPr>
        <w:pStyle w:val="a3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F051B">
        <w:rPr>
          <w:rFonts w:ascii="Times New Roman" w:hAnsi="Times New Roman" w:cs="Times New Roman"/>
          <w:sz w:val="28"/>
          <w:szCs w:val="28"/>
        </w:rPr>
        <w:lastRenderedPageBreak/>
        <w:t>Технологические процессы должны быть безопасны как для персонала машиностроительного предприятия, та</w:t>
      </w:r>
      <w:r w:rsidR="003F1A2C">
        <w:rPr>
          <w:rFonts w:ascii="Times New Roman" w:hAnsi="Times New Roman" w:cs="Times New Roman"/>
          <w:sz w:val="28"/>
          <w:szCs w:val="28"/>
        </w:rPr>
        <w:t>к</w:t>
      </w:r>
      <w:r w:rsidRPr="00EF051B">
        <w:rPr>
          <w:rFonts w:ascii="Times New Roman" w:hAnsi="Times New Roman" w:cs="Times New Roman"/>
          <w:sz w:val="28"/>
          <w:szCs w:val="28"/>
        </w:rPr>
        <w:t xml:space="preserve"> и для окружающей среды.</w:t>
      </w:r>
    </w:p>
    <w:p w:rsidR="00EF051B" w:rsidRDefault="00EF051B" w:rsidP="0089544D">
      <w:pPr>
        <w:pStyle w:val="a3"/>
        <w:tabs>
          <w:tab w:val="left" w:pos="567"/>
        </w:tabs>
        <w:ind w:left="128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44D" w:rsidRDefault="00C3725F" w:rsidP="0089544D">
      <w:pPr>
        <w:pStyle w:val="a3"/>
        <w:tabs>
          <w:tab w:val="left" w:pos="567"/>
        </w:tabs>
        <w:ind w:left="128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071A2E">
        <w:rPr>
          <w:rFonts w:ascii="Times New Roman" w:hAnsi="Times New Roman" w:cs="Times New Roman"/>
          <w:b/>
          <w:sz w:val="28"/>
          <w:szCs w:val="28"/>
        </w:rPr>
        <w:t>.2 Исходные данные и последовательность проектирования технологических процессов изготовления машины</w:t>
      </w:r>
    </w:p>
    <w:p w:rsidR="00071A2E" w:rsidRDefault="00071A2E" w:rsidP="00071A2E">
      <w:pPr>
        <w:pStyle w:val="a3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1A2E" w:rsidRDefault="00071A2E" w:rsidP="00071A2E">
      <w:pPr>
        <w:pStyle w:val="a3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проектирования технологических процессов изготовления машины необходимы следующие исходные данные:</w:t>
      </w:r>
    </w:p>
    <w:p w:rsidR="00071A2E" w:rsidRDefault="00071A2E" w:rsidP="00071A2E">
      <w:pPr>
        <w:pStyle w:val="a3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Полный комплект конструкторской документации (рабочие чертежи машины, сборочных единиц и деталей), содержащий полную информацию о качестве подлежащей изготовлению машины.</w:t>
      </w:r>
    </w:p>
    <w:p w:rsidR="00C43835" w:rsidRDefault="00071A2E" w:rsidP="00071A2E">
      <w:pPr>
        <w:pStyle w:val="a3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о объеме выпуска и величине серии (предполагаемом количестве машин, которые будут изготавливаться по неизменным чертежам). </w:t>
      </w:r>
      <w:r w:rsidR="009776E1">
        <w:rPr>
          <w:rFonts w:ascii="Times New Roman" w:hAnsi="Times New Roman" w:cs="Times New Roman"/>
          <w:sz w:val="28"/>
          <w:szCs w:val="28"/>
        </w:rPr>
        <w:t>Эта информация определяет выбор наиболее экономичных вариантов технологических процессов, формы организации производства, необходимых оборудования, технологического оснащения, уровня механизации и автоматизации.</w:t>
      </w:r>
      <w:r w:rsidR="00C43835" w:rsidRPr="00C438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3835" w:rsidRDefault="00C43835" w:rsidP="00C43835">
      <w:pPr>
        <w:pStyle w:val="a3"/>
        <w:tabs>
          <w:tab w:val="left" w:pos="0"/>
        </w:tabs>
        <w:ind w:left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 больших объеме выпуска и серии технологические процессы должны соответствовать массовому или крупносерийному производству, для которого характерна поточная форма его организации. Это означает, что необходимо разрабатывать наиболее совершенные технологические процессы сборки и изготовления деталей. В таких процессах нужно использовать наиболее производительное технологическое оборудование, приспособления и инструмент (станки-автоматы и полуавтоматы, автоматические линии из агрегатных и специальных станков). Поточная форма организации потребует создания автоматических транспортных систем, автоматизированных складов, обеспечивающих как  непрерывность движения объектов производства, так и требуемые скорости их перемещения.  Специальное технологическое и транспортное оборудование потребует по результатам проектирования  технологических процессов разработку технических заданий </w:t>
      </w:r>
      <w:r w:rsidR="00375286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их проектирование  и, как следствие, большого объема проектно-конструкторских работ.  </w:t>
      </w:r>
    </w:p>
    <w:p w:rsidR="00071A2E" w:rsidRDefault="00C43835" w:rsidP="00C43835">
      <w:pPr>
        <w:pStyle w:val="a3"/>
        <w:tabs>
          <w:tab w:val="left" w:pos="0"/>
        </w:tabs>
        <w:ind w:left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При небольших объемах выпуска нескольких изделий разных  наименований технологические процессы должны соответствовать серийному типу производства, которое предполагает непоточную форму организации. </w:t>
      </w:r>
      <w:r w:rsidR="00375286">
        <w:rPr>
          <w:rFonts w:ascii="Times New Roman" w:hAnsi="Times New Roman" w:cs="Times New Roman"/>
          <w:sz w:val="28"/>
          <w:szCs w:val="28"/>
        </w:rPr>
        <w:t xml:space="preserve">По мере увеличения объема выпуска появляется возможность использовать переменно-поточную форму. </w:t>
      </w:r>
      <w:r>
        <w:rPr>
          <w:rFonts w:ascii="Times New Roman" w:hAnsi="Times New Roman" w:cs="Times New Roman"/>
          <w:sz w:val="28"/>
          <w:szCs w:val="28"/>
        </w:rPr>
        <w:t>В таких технологических процессах нужно использовать быстро переналаживаемые технологическое оборудование и  оснастку, включая станки с ЧПУ и обрабатывающие центры, универсально-сборные (УСП) и универсально-наладочные приспособления (УНП)</w:t>
      </w:r>
      <w:r w:rsidR="002679AA">
        <w:rPr>
          <w:rFonts w:ascii="Times New Roman" w:hAnsi="Times New Roman" w:cs="Times New Roman"/>
          <w:sz w:val="28"/>
          <w:szCs w:val="28"/>
        </w:rPr>
        <w:t xml:space="preserve">. Может потребоваться применение автоматизированных складов для промежуточного хранения производственных заделов. Для повышения производительности следует обратить внимание </w:t>
      </w:r>
      <w:r w:rsidR="00941EB6">
        <w:rPr>
          <w:rFonts w:ascii="Times New Roman" w:hAnsi="Times New Roman" w:cs="Times New Roman"/>
          <w:sz w:val="28"/>
          <w:szCs w:val="28"/>
        </w:rPr>
        <w:t>на технологические процессы, позволяющие</w:t>
      </w:r>
      <w:r w:rsidR="002679AA">
        <w:rPr>
          <w:rFonts w:ascii="Times New Roman" w:hAnsi="Times New Roman" w:cs="Times New Roman"/>
          <w:sz w:val="28"/>
          <w:szCs w:val="28"/>
        </w:rPr>
        <w:t xml:space="preserve">  организацию групповой обработки деталей</w:t>
      </w:r>
    </w:p>
    <w:p w:rsidR="00EF4C32" w:rsidRDefault="002679AA" w:rsidP="00071A2E">
      <w:pPr>
        <w:pStyle w:val="a3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 организации и подготовки производства. Если технологические процессы проектируются для вновь создаваемого производства, то у технолога есть широкие  </w:t>
      </w:r>
      <w:r w:rsidR="00375286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>
        <w:rPr>
          <w:rFonts w:ascii="Times New Roman" w:hAnsi="Times New Roman" w:cs="Times New Roman"/>
          <w:sz w:val="28"/>
          <w:szCs w:val="28"/>
        </w:rPr>
        <w:t xml:space="preserve">для выбора вариантов современных оборудования, оснастки и инструмента. </w:t>
      </w:r>
      <w:r w:rsidR="00835C89">
        <w:rPr>
          <w:rFonts w:ascii="Times New Roman" w:hAnsi="Times New Roman" w:cs="Times New Roman"/>
          <w:sz w:val="28"/>
          <w:szCs w:val="28"/>
        </w:rPr>
        <w:t>Если  же проектируемый  технологический процесс будет реализовываться на уже имеющемся предприятии, то возникает задача использования имеющегося оборудования и технологического оснащения, что ограничивает выбор возможных технологических решений.</w:t>
      </w:r>
    </w:p>
    <w:p w:rsidR="004155A7" w:rsidRDefault="00835C89" w:rsidP="00071A2E">
      <w:pPr>
        <w:pStyle w:val="a3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местонахождения завода, условиях снабжения и возможностей кооперирования с другими предприятиями. Эта информация позволяет выявить возможности кооперирования с другими специализированными производствами  по изготовлению необходимых заготовок (проката, поковок, отливок и т.д.), а также размещения заказов на изготовление отдельных деталей и сборочных единиц, возможности поставки унифицированных и стандартизованных деталей и сборочных единиц</w:t>
      </w:r>
      <w:r w:rsidR="004155A7">
        <w:rPr>
          <w:rFonts w:ascii="Times New Roman" w:hAnsi="Times New Roman" w:cs="Times New Roman"/>
          <w:sz w:val="28"/>
          <w:szCs w:val="28"/>
        </w:rPr>
        <w:t>, изготавливаемых на специализированных предприятиях (подшипников, электродвигателей, насосов, крепежа и т. д.).</w:t>
      </w:r>
    </w:p>
    <w:p w:rsidR="00835C89" w:rsidRDefault="004155A7" w:rsidP="00071A2E">
      <w:pPr>
        <w:pStyle w:val="a3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и перспективы получения квалифицированной рабочей силы. Так, эффективное применение сложного технологического оборудования (станков с ЧПУ, обрабатывающих центров, робототехнических комплексов) невозможно без высококвалифицированных инженерно-технических и рабочих кадров </w:t>
      </w:r>
      <w:r w:rsidR="00835C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(инженеров-технологов, способных разрабатывать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управляющие программы,  наладчиков и операторов). Если на предприятии рабочий персонал невысокой квалификации, то </w:t>
      </w:r>
      <w:r w:rsidR="00495C43">
        <w:rPr>
          <w:rFonts w:ascii="Times New Roman" w:hAnsi="Times New Roman" w:cs="Times New Roman"/>
          <w:sz w:val="28"/>
          <w:szCs w:val="28"/>
        </w:rPr>
        <w:t xml:space="preserve">потребуется более детальная разработка технологической документации, позволяющей рабочему выполнить технологическую операцию без каких-либо дополнительных указаний. </w:t>
      </w:r>
    </w:p>
    <w:p w:rsidR="00495C43" w:rsidRDefault="00495C43" w:rsidP="00071A2E">
      <w:pPr>
        <w:pStyle w:val="a3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сроки подготовки и освоения производства машины.</w:t>
      </w:r>
    </w:p>
    <w:p w:rsidR="00495C43" w:rsidRDefault="00495C43" w:rsidP="00495C43">
      <w:pPr>
        <w:pStyle w:val="a3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95C43">
        <w:rPr>
          <w:rFonts w:ascii="Times New Roman" w:hAnsi="Times New Roman" w:cs="Times New Roman"/>
          <w:sz w:val="28"/>
          <w:szCs w:val="28"/>
        </w:rPr>
        <w:t>Стандарты и нормали на полуфабрикаты.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C43">
        <w:rPr>
          <w:rFonts w:ascii="Times New Roman" w:hAnsi="Times New Roman" w:cs="Times New Roman"/>
          <w:sz w:val="28"/>
          <w:szCs w:val="28"/>
        </w:rPr>
        <w:t xml:space="preserve">Типовые и групповые </w:t>
      </w:r>
      <w:r>
        <w:rPr>
          <w:rFonts w:ascii="Times New Roman" w:hAnsi="Times New Roman" w:cs="Times New Roman"/>
          <w:sz w:val="28"/>
          <w:szCs w:val="28"/>
        </w:rPr>
        <w:t>технологические процессы на обработку разных</w:t>
      </w:r>
      <w:r w:rsidRPr="00495C43">
        <w:rPr>
          <w:rFonts w:ascii="Times New Roman" w:hAnsi="Times New Roman" w:cs="Times New Roman"/>
          <w:sz w:val="28"/>
          <w:szCs w:val="28"/>
        </w:rPr>
        <w:t xml:space="preserve"> деталей.</w:t>
      </w:r>
    </w:p>
    <w:p w:rsidR="00495C43" w:rsidRDefault="00495C43" w:rsidP="00495C43">
      <w:pPr>
        <w:pStyle w:val="a3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95C43">
        <w:rPr>
          <w:rFonts w:ascii="Times New Roman" w:hAnsi="Times New Roman" w:cs="Times New Roman"/>
          <w:sz w:val="28"/>
          <w:szCs w:val="28"/>
        </w:rPr>
        <w:t>Технологические характеристики оборудования, рабоч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95C43">
        <w:rPr>
          <w:rFonts w:ascii="Times New Roman" w:hAnsi="Times New Roman" w:cs="Times New Roman"/>
          <w:sz w:val="28"/>
          <w:szCs w:val="28"/>
        </w:rPr>
        <w:t xml:space="preserve"> и измерительн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495C43">
        <w:rPr>
          <w:rFonts w:ascii="Times New Roman" w:hAnsi="Times New Roman" w:cs="Times New Roman"/>
          <w:sz w:val="28"/>
          <w:szCs w:val="28"/>
        </w:rPr>
        <w:t xml:space="preserve"> инструмент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495C43" w:rsidRPr="00495C43" w:rsidRDefault="00495C43" w:rsidP="00495C43">
      <w:pPr>
        <w:pStyle w:val="a3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95C43">
        <w:rPr>
          <w:rFonts w:ascii="Times New Roman" w:hAnsi="Times New Roman" w:cs="Times New Roman"/>
          <w:sz w:val="28"/>
          <w:szCs w:val="28"/>
        </w:rPr>
        <w:t>Различного рода справочная литература, руководящие материалы, инструкции, нормативы.</w:t>
      </w:r>
    </w:p>
    <w:p w:rsidR="009776E1" w:rsidRDefault="00851188" w:rsidP="00851188">
      <w:pPr>
        <w:pStyle w:val="a3"/>
        <w:tabs>
          <w:tab w:val="left" w:pos="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того, чтобы технологические процессы обеспечивали достижение требуемого качества машины с наименьшими затратами на их проектирование и реализацию, работу по их проектированию</w:t>
      </w:r>
      <w:r w:rsidR="009776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нужно выполнять в определенной последовательности. Эта последовательность следующая:</w:t>
      </w:r>
    </w:p>
    <w:p w:rsidR="00851188" w:rsidRDefault="00851188" w:rsidP="00851188">
      <w:pPr>
        <w:pStyle w:val="a3"/>
        <w:numPr>
          <w:ilvl w:val="0"/>
          <w:numId w:val="5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служебного назначения машины и ее конструкции. Для этого используется комплект конструкторской документации.</w:t>
      </w:r>
    </w:p>
    <w:p w:rsidR="00851188" w:rsidRDefault="00851188" w:rsidP="00851188">
      <w:pPr>
        <w:pStyle w:val="a3"/>
        <w:numPr>
          <w:ilvl w:val="0"/>
          <w:numId w:val="5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и критический анализ предъявленных машине технических требований и норм точности. </w:t>
      </w:r>
      <w:r w:rsidR="00712D3D">
        <w:rPr>
          <w:rFonts w:ascii="Times New Roman" w:hAnsi="Times New Roman" w:cs="Times New Roman"/>
          <w:sz w:val="28"/>
          <w:szCs w:val="28"/>
        </w:rPr>
        <w:t>Этот анализ выполняется путем построения и анализа размерных цепей, описывающих каждый показатель точности машины. Соде</w:t>
      </w:r>
      <w:r w:rsidR="00BC0DD1">
        <w:rPr>
          <w:rFonts w:ascii="Times New Roman" w:hAnsi="Times New Roman" w:cs="Times New Roman"/>
          <w:sz w:val="28"/>
          <w:szCs w:val="28"/>
        </w:rPr>
        <w:t>ржание этой работы описано в главах 4 и 5.</w:t>
      </w:r>
    </w:p>
    <w:p w:rsidR="00BC0DD1" w:rsidRDefault="00BC0DD1" w:rsidP="00851188">
      <w:pPr>
        <w:pStyle w:val="a3"/>
        <w:numPr>
          <w:ilvl w:val="0"/>
          <w:numId w:val="5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намеченными объемом выпуска и серией. Определение типа производства машины и организационной формы.</w:t>
      </w:r>
    </w:p>
    <w:p w:rsidR="00375286" w:rsidRDefault="00375286" w:rsidP="00851188">
      <w:pPr>
        <w:pStyle w:val="a3"/>
        <w:numPr>
          <w:ilvl w:val="0"/>
          <w:numId w:val="5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технологичности сборочных единиц и машины в целом с точки зрения удобства сборки</w:t>
      </w:r>
    </w:p>
    <w:p w:rsidR="00BC0DD1" w:rsidRDefault="00BC0DD1" w:rsidP="00851188">
      <w:pPr>
        <w:pStyle w:val="a3"/>
        <w:numPr>
          <w:ilvl w:val="0"/>
          <w:numId w:val="5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технологических процессов сборки машины и ее сборочных единиц</w:t>
      </w:r>
    </w:p>
    <w:p w:rsidR="00BC0DD1" w:rsidRDefault="00BC0DD1" w:rsidP="00851188">
      <w:pPr>
        <w:pStyle w:val="a3"/>
        <w:numPr>
          <w:ilvl w:val="0"/>
          <w:numId w:val="5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конструкции и размерного описания каждой детали. Анализ технологичности</w:t>
      </w:r>
      <w:r w:rsidRPr="00BC0D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деталей</w:t>
      </w:r>
    </w:p>
    <w:p w:rsidR="00BC0DD1" w:rsidRDefault="00BC0DD1" w:rsidP="00851188">
      <w:pPr>
        <w:pStyle w:val="a3"/>
        <w:numPr>
          <w:ilvl w:val="0"/>
          <w:numId w:val="5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экономичных способов получения заготовок</w:t>
      </w:r>
    </w:p>
    <w:p w:rsidR="00BC0DD1" w:rsidRDefault="00BC0DD1" w:rsidP="00851188">
      <w:pPr>
        <w:pStyle w:val="a3"/>
        <w:numPr>
          <w:ilvl w:val="0"/>
          <w:numId w:val="5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Проектирование технологических процессов </w:t>
      </w:r>
      <w:r w:rsidR="005B55D5">
        <w:rPr>
          <w:rFonts w:ascii="Times New Roman" w:hAnsi="Times New Roman" w:cs="Times New Roman"/>
          <w:sz w:val="28"/>
          <w:szCs w:val="28"/>
        </w:rPr>
        <w:t xml:space="preserve">обработки заготовок, обеспечивающих </w:t>
      </w:r>
      <w:r w:rsidR="00375286">
        <w:rPr>
          <w:rFonts w:ascii="Times New Roman" w:hAnsi="Times New Roman" w:cs="Times New Roman"/>
          <w:sz w:val="28"/>
          <w:szCs w:val="28"/>
        </w:rPr>
        <w:t>выполнение всех предъявляемых к ним требований</w:t>
      </w:r>
      <w:r w:rsidR="005B55D5">
        <w:rPr>
          <w:rFonts w:ascii="Times New Roman" w:hAnsi="Times New Roman" w:cs="Times New Roman"/>
          <w:sz w:val="28"/>
          <w:szCs w:val="28"/>
        </w:rPr>
        <w:t>.</w:t>
      </w:r>
    </w:p>
    <w:p w:rsidR="005B55D5" w:rsidRDefault="005B55D5" w:rsidP="00851188">
      <w:pPr>
        <w:pStyle w:val="a3"/>
        <w:numPr>
          <w:ilvl w:val="0"/>
          <w:numId w:val="5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Разработка заданий на проектирование специального оборудования и средств технологического оснащения</w:t>
      </w:r>
    </w:p>
    <w:p w:rsidR="005B55D5" w:rsidRDefault="005B55D5" w:rsidP="00851188">
      <w:pPr>
        <w:pStyle w:val="a3"/>
        <w:numPr>
          <w:ilvl w:val="0"/>
          <w:numId w:val="5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Апробация технологических процессов и внесение поправок при обнаружении ошибок в выполнении требований к ним</w:t>
      </w:r>
    </w:p>
    <w:p w:rsidR="00AD3002" w:rsidRDefault="00C3725F" w:rsidP="00AD3002">
      <w:pPr>
        <w:tabs>
          <w:tab w:val="left" w:pos="0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AD3002" w:rsidRPr="00AD3002">
        <w:rPr>
          <w:rFonts w:ascii="Times New Roman" w:hAnsi="Times New Roman" w:cs="Times New Roman"/>
          <w:b/>
          <w:sz w:val="28"/>
          <w:szCs w:val="28"/>
        </w:rPr>
        <w:t>.3</w:t>
      </w:r>
      <w:r w:rsidR="00AD3002">
        <w:rPr>
          <w:rFonts w:ascii="Times New Roman" w:hAnsi="Times New Roman" w:cs="Times New Roman"/>
          <w:b/>
          <w:sz w:val="28"/>
          <w:szCs w:val="28"/>
        </w:rPr>
        <w:t xml:space="preserve">  Основы проектирования технологических процессов </w:t>
      </w:r>
    </w:p>
    <w:p w:rsidR="00AD3002" w:rsidRDefault="00AD3002" w:rsidP="00AD3002">
      <w:pPr>
        <w:tabs>
          <w:tab w:val="left" w:pos="0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сборки машины и ее частей (сборочных единиц)</w:t>
      </w:r>
    </w:p>
    <w:p w:rsidR="00AD3002" w:rsidRDefault="00AD3002" w:rsidP="00AD3002">
      <w:pPr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Всю работу по проектированию технологического процесса сборки машины  (сборочной единицы) необходимо выполнять поэтапно в следующей последовательности:</w:t>
      </w:r>
    </w:p>
    <w:p w:rsidR="00AD3002" w:rsidRDefault="00AD3002" w:rsidP="00AD3002">
      <w:pPr>
        <w:pStyle w:val="a3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служебного назначения и конструкции </w:t>
      </w:r>
      <w:r w:rsidR="00E0339C">
        <w:rPr>
          <w:rFonts w:ascii="Times New Roman" w:hAnsi="Times New Roman" w:cs="Times New Roman"/>
          <w:sz w:val="28"/>
          <w:szCs w:val="28"/>
        </w:rPr>
        <w:t>машины (сборочной единицы). Источником информации служит комплект конструкторской документации.</w:t>
      </w:r>
    </w:p>
    <w:p w:rsidR="00E0339C" w:rsidRDefault="00E0339C" w:rsidP="00AD3002">
      <w:pPr>
        <w:pStyle w:val="a3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объемом выпуска и величиной серии. На основании этой информации определяется тип производства.</w:t>
      </w:r>
    </w:p>
    <w:p w:rsidR="00E0339C" w:rsidRDefault="00E0339C" w:rsidP="00AD3002">
      <w:pPr>
        <w:pStyle w:val="a3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показателей точности машины (сборочной единицы) и определение методов достижения точности каждого из них. Этот анализ подразумевает выявление размерных цепей, описывающих каждый показатель точности, решение обратной задачи с использованием размерной информации в чертежах деталей и на этой основе определение </w:t>
      </w:r>
      <w:r w:rsidR="00375286">
        <w:rPr>
          <w:rFonts w:ascii="Times New Roman" w:hAnsi="Times New Roman" w:cs="Times New Roman"/>
          <w:sz w:val="28"/>
          <w:szCs w:val="28"/>
        </w:rPr>
        <w:t xml:space="preserve"> использованных конструктором </w:t>
      </w:r>
      <w:r>
        <w:rPr>
          <w:rFonts w:ascii="Times New Roman" w:hAnsi="Times New Roman" w:cs="Times New Roman"/>
          <w:sz w:val="28"/>
          <w:szCs w:val="28"/>
        </w:rPr>
        <w:t xml:space="preserve">методов достижения точности замыкающих звеньев. Каждый метод достижения точности замыкающего звена </w:t>
      </w:r>
      <w:r w:rsidR="003E3467">
        <w:rPr>
          <w:rFonts w:ascii="Times New Roman" w:hAnsi="Times New Roman" w:cs="Times New Roman"/>
          <w:sz w:val="28"/>
          <w:szCs w:val="28"/>
        </w:rPr>
        <w:t>определяет состав технологических переходов, которые необходимо включить в технологический процесс сборки для обеспечения требуемого качества машины (сборочной единицы).  Например, если оказалось, что конструктор использовал в размерной цепи  при назначении точности составляющих звеньев метод пригонки, то технологический процесс сборки должен включать следующие технологические переходы:  1) измерение величины показателя точности в собранном изделии, 2) вычисление величины слоя металла, который необходимо снять с детали-компенсатора</w:t>
      </w:r>
      <w:r w:rsidR="0061242D">
        <w:rPr>
          <w:rFonts w:ascii="Times New Roman" w:hAnsi="Times New Roman" w:cs="Times New Roman"/>
          <w:sz w:val="28"/>
          <w:szCs w:val="28"/>
        </w:rPr>
        <w:t xml:space="preserve"> для удаления накопленной   в   данной конструкции излишней погрешности</w:t>
      </w:r>
      <w:r w:rsidR="003E3467">
        <w:rPr>
          <w:rFonts w:ascii="Times New Roman" w:hAnsi="Times New Roman" w:cs="Times New Roman"/>
          <w:sz w:val="28"/>
          <w:szCs w:val="28"/>
        </w:rPr>
        <w:t xml:space="preserve">, 3) частичная разборка для извлечения из собранной конструкции детали-компенсатора, 4) </w:t>
      </w:r>
      <w:r w:rsidR="0061242D">
        <w:rPr>
          <w:rFonts w:ascii="Times New Roman" w:hAnsi="Times New Roman" w:cs="Times New Roman"/>
          <w:sz w:val="28"/>
          <w:szCs w:val="28"/>
        </w:rPr>
        <w:t xml:space="preserve">операцию механической обработки детали-компенсатора по съему слоя материала, 5) повторная сборка конструкции, 6) измерение достигнутого </w:t>
      </w:r>
      <w:r w:rsidR="0061242D">
        <w:rPr>
          <w:rFonts w:ascii="Times New Roman" w:hAnsi="Times New Roman" w:cs="Times New Roman"/>
          <w:sz w:val="28"/>
          <w:szCs w:val="28"/>
        </w:rPr>
        <w:lastRenderedPageBreak/>
        <w:t>показателя точности для оценки результата сравнением с заданным допуском.  Подробно техника выполнения этого этапа приведена в главах 4 и 5.</w:t>
      </w:r>
    </w:p>
    <w:p w:rsidR="0061242D" w:rsidRDefault="0061242D" w:rsidP="00AD3002">
      <w:pPr>
        <w:pStyle w:val="a3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технологической схемы сборки. Схема сборки определяет сост</w:t>
      </w:r>
      <w:r w:rsidR="005C42D7">
        <w:rPr>
          <w:rFonts w:ascii="Times New Roman" w:hAnsi="Times New Roman" w:cs="Times New Roman"/>
          <w:sz w:val="28"/>
          <w:szCs w:val="28"/>
        </w:rPr>
        <w:t xml:space="preserve">ав технологических переходов для выполнения соединений составляющих деталей и сборочных единиц и последовательность их выполнения во времени. В схеме сборки определяется </w:t>
      </w:r>
      <w:r w:rsidR="00375286">
        <w:rPr>
          <w:rFonts w:ascii="Times New Roman" w:hAnsi="Times New Roman" w:cs="Times New Roman"/>
          <w:sz w:val="28"/>
          <w:szCs w:val="28"/>
        </w:rPr>
        <w:t>также</w:t>
      </w:r>
      <w:r w:rsidR="005C42D7">
        <w:rPr>
          <w:rFonts w:ascii="Times New Roman" w:hAnsi="Times New Roman" w:cs="Times New Roman"/>
          <w:sz w:val="28"/>
          <w:szCs w:val="28"/>
        </w:rPr>
        <w:t xml:space="preserve"> место в проектируемом технологическом процессе сборки тех технологических переходов, которые определены на предыдущем этапе</w:t>
      </w:r>
      <w:r w:rsidR="009E21A0">
        <w:rPr>
          <w:rFonts w:ascii="Times New Roman" w:hAnsi="Times New Roman" w:cs="Times New Roman"/>
          <w:sz w:val="28"/>
          <w:szCs w:val="28"/>
        </w:rPr>
        <w:t xml:space="preserve"> и выполнение которых обеспечит достижение заданной точности машины или сборочной единицы</w:t>
      </w:r>
      <w:r w:rsidR="005C42D7">
        <w:rPr>
          <w:rFonts w:ascii="Times New Roman" w:hAnsi="Times New Roman" w:cs="Times New Roman"/>
          <w:sz w:val="28"/>
          <w:szCs w:val="28"/>
        </w:rPr>
        <w:t>.</w:t>
      </w:r>
    </w:p>
    <w:p w:rsidR="002C2ABF" w:rsidRDefault="002C2ABF" w:rsidP="00AD3002">
      <w:pPr>
        <w:pStyle w:val="a3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технологической оснастки и инструментов, необходимых для выполнения каждого технологического перехода</w:t>
      </w:r>
    </w:p>
    <w:p w:rsidR="005C42D7" w:rsidRDefault="005C42D7" w:rsidP="00AD3002">
      <w:pPr>
        <w:pStyle w:val="a3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трудоемкости выполнения каждого технологического перехода (назначение оперативного времени) и трудоемкости всего процесса сборки суммированием оперативного времени всех переходов. Источником информации для назначения оперативного времени служат отраслевые нормали и многочисленные справочники нормировщика </w:t>
      </w:r>
      <w:r w:rsidR="002C2ABF">
        <w:rPr>
          <w:rFonts w:ascii="Times New Roman" w:hAnsi="Times New Roman" w:cs="Times New Roman"/>
          <w:sz w:val="28"/>
          <w:szCs w:val="28"/>
        </w:rPr>
        <w:t xml:space="preserve">(например, см. </w:t>
      </w:r>
      <w:r w:rsidR="002C2ABF" w:rsidRPr="002C2ABF">
        <w:rPr>
          <w:rFonts w:ascii="Times New Roman" w:hAnsi="Times New Roman" w:cs="Times New Roman"/>
          <w:sz w:val="28"/>
          <w:szCs w:val="28"/>
        </w:rPr>
        <w:t xml:space="preserve">[22-26], [30-32] </w:t>
      </w:r>
      <w:r w:rsidR="002C2ABF">
        <w:rPr>
          <w:rFonts w:ascii="Times New Roman" w:hAnsi="Times New Roman" w:cs="Times New Roman"/>
          <w:sz w:val="28"/>
          <w:szCs w:val="28"/>
        </w:rPr>
        <w:t>и др.).</w:t>
      </w:r>
    </w:p>
    <w:p w:rsidR="002C2ABF" w:rsidRDefault="002C2ABF" w:rsidP="00AD3002">
      <w:pPr>
        <w:pStyle w:val="a3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вида и организационно</w:t>
      </w:r>
      <w:r w:rsidR="009E21A0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формы сборки. Разделение технологического процесса сборки на технологические операции. Определение трудоемкости каждой операции и всего технологического процесса. Для этого рассчитывают норму времени на каждую операцию 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r w:rsidRPr="002C2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шт-кал</w:t>
      </w:r>
      <w:r w:rsidRPr="002C2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) и суммируют их. </w:t>
      </w:r>
    </w:p>
    <w:p w:rsidR="002C2ABF" w:rsidRDefault="00E55FB9" w:rsidP="00AD3002">
      <w:pPr>
        <w:pStyle w:val="a3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необходимого количества рабочих-сборщиков с учетом сменности работы предприятия.</w:t>
      </w:r>
    </w:p>
    <w:p w:rsidR="00E55FB9" w:rsidRDefault="00E55FB9" w:rsidP="00AD3002">
      <w:pPr>
        <w:pStyle w:val="a3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технических заданий на проектирование специального сборочного оборудования и технологической оснастки.</w:t>
      </w:r>
    </w:p>
    <w:p w:rsidR="00E55FB9" w:rsidRDefault="00E55FB9" w:rsidP="00E55FB9">
      <w:pPr>
        <w:pStyle w:val="a3"/>
        <w:tabs>
          <w:tab w:val="left" w:pos="0"/>
          <w:tab w:val="left" w:pos="85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работ на каждом этапе проектирования технологического процесса сборки  и  правила их выполнения подробно изложены в специальной литературе, например, в </w:t>
      </w:r>
      <w:r w:rsidRPr="00E55FB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44</w:t>
      </w:r>
      <w:r w:rsidRPr="00E55FB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5FB9" w:rsidRDefault="00E55FB9" w:rsidP="00E55FB9">
      <w:pPr>
        <w:pStyle w:val="a3"/>
        <w:tabs>
          <w:tab w:val="left" w:pos="0"/>
          <w:tab w:val="left" w:pos="85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21A0" w:rsidRDefault="009E21A0" w:rsidP="00E55FB9">
      <w:pPr>
        <w:tabs>
          <w:tab w:val="left" w:pos="0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FB9" w:rsidRDefault="00C3725F" w:rsidP="00E55FB9">
      <w:pPr>
        <w:tabs>
          <w:tab w:val="left" w:pos="0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bookmarkStart w:id="0" w:name="_GoBack"/>
      <w:bookmarkEnd w:id="0"/>
      <w:r w:rsidR="00E55FB9">
        <w:rPr>
          <w:rFonts w:ascii="Times New Roman" w:hAnsi="Times New Roman" w:cs="Times New Roman"/>
          <w:b/>
          <w:sz w:val="28"/>
          <w:szCs w:val="28"/>
        </w:rPr>
        <w:t>.4 Основы проектирования технологических процессов изготовления деталей</w:t>
      </w:r>
    </w:p>
    <w:p w:rsidR="00E55FB9" w:rsidRDefault="00297D94" w:rsidP="00E55FB9">
      <w:pPr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7D94">
        <w:rPr>
          <w:rFonts w:ascii="Times New Roman" w:hAnsi="Times New Roman" w:cs="Times New Roman"/>
          <w:sz w:val="28"/>
          <w:szCs w:val="28"/>
        </w:rPr>
        <w:t xml:space="preserve">Работу </w:t>
      </w:r>
      <w:r>
        <w:rPr>
          <w:rFonts w:ascii="Times New Roman" w:hAnsi="Times New Roman" w:cs="Times New Roman"/>
          <w:sz w:val="28"/>
          <w:szCs w:val="28"/>
        </w:rPr>
        <w:t>по проектированию технологического процесса изготовления детали  рекомендуется выполнять в следующей последовательности:</w:t>
      </w:r>
    </w:p>
    <w:p w:rsidR="00D62A5E" w:rsidRDefault="004A6836" w:rsidP="00297D94">
      <w:pPr>
        <w:pStyle w:val="a3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</w:t>
      </w:r>
      <w:r w:rsidR="00297D94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97D94">
        <w:rPr>
          <w:rFonts w:ascii="Times New Roman" w:hAnsi="Times New Roman" w:cs="Times New Roman"/>
          <w:sz w:val="28"/>
          <w:szCs w:val="28"/>
        </w:rPr>
        <w:t xml:space="preserve"> конструктивной формы детали и ее размерного описания. Содержание  этой работы приведено  в </w:t>
      </w:r>
      <w:r w:rsidR="009E21A0">
        <w:rPr>
          <w:rFonts w:ascii="Times New Roman" w:hAnsi="Times New Roman" w:cs="Times New Roman"/>
          <w:sz w:val="28"/>
          <w:szCs w:val="28"/>
        </w:rPr>
        <w:t>п.</w:t>
      </w:r>
      <w:r w:rsidR="00297D94">
        <w:rPr>
          <w:rFonts w:ascii="Times New Roman" w:hAnsi="Times New Roman" w:cs="Times New Roman"/>
          <w:sz w:val="28"/>
          <w:szCs w:val="28"/>
        </w:rPr>
        <w:t>1 главы 6. В результате этого этапа оценивают достаточность размерного описания для воспроизводства конструктивной формы детали при обработке. Особое внимание следует уделить обоснованности требований к точности размеров отдельных поверхностей и их взаимного положения. Нужно иметь в</w:t>
      </w:r>
      <w:r w:rsidR="00D62A5E">
        <w:rPr>
          <w:rFonts w:ascii="Times New Roman" w:hAnsi="Times New Roman" w:cs="Times New Roman"/>
          <w:sz w:val="28"/>
          <w:szCs w:val="28"/>
        </w:rPr>
        <w:t xml:space="preserve"> </w:t>
      </w:r>
      <w:r w:rsidR="00297D94">
        <w:rPr>
          <w:rFonts w:ascii="Times New Roman" w:hAnsi="Times New Roman" w:cs="Times New Roman"/>
          <w:sz w:val="28"/>
          <w:szCs w:val="28"/>
        </w:rPr>
        <w:t xml:space="preserve">виду, что деталь своими размерами может входить в размерные цепи, описывающие формирование показателей точности машины (сборочной единицы). </w:t>
      </w:r>
      <w:r w:rsidR="00D62A5E">
        <w:rPr>
          <w:rFonts w:ascii="Times New Roman" w:hAnsi="Times New Roman" w:cs="Times New Roman"/>
          <w:sz w:val="28"/>
          <w:szCs w:val="28"/>
        </w:rPr>
        <w:t>К сожалению, конструкторы не всегда проводят размерные расчеты с использованием размерных цепей, назначают точность размеров, опираясь на свой опыт, рекомендации различных справочников и т.п.   Следует такие размеры выявить и критически оценить назначенную точность, при необходимости потребовать от конструктора внесения изменений в конструкторскую документацию.</w:t>
      </w:r>
    </w:p>
    <w:p w:rsidR="00536CC4" w:rsidRDefault="004A6836" w:rsidP="00297D94">
      <w:pPr>
        <w:pStyle w:val="a3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</w:t>
      </w:r>
      <w:r w:rsidR="00D62A5E">
        <w:rPr>
          <w:rFonts w:ascii="Times New Roman" w:hAnsi="Times New Roman" w:cs="Times New Roman"/>
          <w:sz w:val="28"/>
          <w:szCs w:val="28"/>
        </w:rPr>
        <w:t xml:space="preserve">  выпуск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62A5E">
        <w:rPr>
          <w:rFonts w:ascii="Times New Roman" w:hAnsi="Times New Roman" w:cs="Times New Roman"/>
          <w:sz w:val="28"/>
          <w:szCs w:val="28"/>
        </w:rPr>
        <w:t xml:space="preserve"> детал</w:t>
      </w:r>
      <w:r w:rsidR="009E21A0">
        <w:rPr>
          <w:rFonts w:ascii="Times New Roman" w:hAnsi="Times New Roman" w:cs="Times New Roman"/>
          <w:sz w:val="28"/>
          <w:szCs w:val="28"/>
        </w:rPr>
        <w:t>и</w:t>
      </w:r>
      <w:r w:rsidR="00D62A5E">
        <w:rPr>
          <w:rFonts w:ascii="Times New Roman" w:hAnsi="Times New Roman" w:cs="Times New Roman"/>
          <w:sz w:val="28"/>
          <w:szCs w:val="28"/>
        </w:rPr>
        <w:t>, исходя из заданного выпуска машин и учитывая, во-первых, что  одинаковых деталей в машине может быть несколько и, во-вторых,</w:t>
      </w:r>
      <w:r w:rsidR="009E21A0">
        <w:rPr>
          <w:rFonts w:ascii="Times New Roman" w:hAnsi="Times New Roman" w:cs="Times New Roman"/>
          <w:sz w:val="28"/>
          <w:szCs w:val="28"/>
        </w:rPr>
        <w:t xml:space="preserve"> что некоторое количество детали</w:t>
      </w:r>
      <w:r w:rsidR="00D62A5E">
        <w:rPr>
          <w:rFonts w:ascii="Times New Roman" w:hAnsi="Times New Roman" w:cs="Times New Roman"/>
          <w:sz w:val="28"/>
          <w:szCs w:val="28"/>
        </w:rPr>
        <w:t xml:space="preserve"> нужно будет изготавливать для использования их в качестве запасной части.</w:t>
      </w:r>
      <w:r w:rsidR="00536CC4">
        <w:rPr>
          <w:rFonts w:ascii="Times New Roman" w:hAnsi="Times New Roman" w:cs="Times New Roman"/>
          <w:sz w:val="28"/>
          <w:szCs w:val="28"/>
        </w:rPr>
        <w:t xml:space="preserve"> На основании годового выпуска наметить тип производства и форму организации будущего производственного процесса изготовления детали.</w:t>
      </w:r>
    </w:p>
    <w:p w:rsidR="00536CC4" w:rsidRDefault="00536CC4" w:rsidP="00297D94">
      <w:pPr>
        <w:pStyle w:val="a3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</w:t>
      </w:r>
      <w:r w:rsidR="004A6836">
        <w:rPr>
          <w:rFonts w:ascii="Times New Roman" w:hAnsi="Times New Roman" w:cs="Times New Roman"/>
          <w:sz w:val="28"/>
          <w:szCs w:val="28"/>
        </w:rPr>
        <w:t>дение оценки</w:t>
      </w:r>
      <w:r>
        <w:rPr>
          <w:rFonts w:ascii="Times New Roman" w:hAnsi="Times New Roman" w:cs="Times New Roman"/>
          <w:sz w:val="28"/>
          <w:szCs w:val="28"/>
        </w:rPr>
        <w:t xml:space="preserve"> технологичности конструкции детали, исходя из объема выпуска и условий реализации будущего технологического процесса в намеченном типе производства. В случае необходимости разработать и обосновать предложения по внесению изменений в чертеж детали.</w:t>
      </w:r>
    </w:p>
    <w:p w:rsidR="00297D94" w:rsidRDefault="00536CC4" w:rsidP="00536CC4">
      <w:pPr>
        <w:pStyle w:val="a3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</w:t>
      </w:r>
      <w:r w:rsidR="004A6836">
        <w:rPr>
          <w:rFonts w:ascii="Times New Roman" w:hAnsi="Times New Roman" w:cs="Times New Roman"/>
          <w:sz w:val="28"/>
          <w:szCs w:val="28"/>
        </w:rPr>
        <w:t>ние</w:t>
      </w:r>
      <w:r>
        <w:rPr>
          <w:rFonts w:ascii="Times New Roman" w:hAnsi="Times New Roman" w:cs="Times New Roman"/>
          <w:sz w:val="28"/>
          <w:szCs w:val="28"/>
        </w:rPr>
        <w:t xml:space="preserve"> вид заготовки и способ</w:t>
      </w:r>
      <w:r w:rsidR="009E21A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ее изготовления. Выбор вида заготовки в первую очередь зависит от материала. Например, чугунную заготовку можно получить только литьем. Выбор же способа литья</w:t>
      </w:r>
      <w:r w:rsidRPr="00536C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определяется с учетом </w:t>
      </w:r>
      <w:r w:rsidR="004A6836">
        <w:rPr>
          <w:rFonts w:ascii="Times New Roman" w:hAnsi="Times New Roman" w:cs="Times New Roman"/>
          <w:sz w:val="28"/>
          <w:szCs w:val="28"/>
        </w:rPr>
        <w:t>конструктивных особенностей детали, ее годового выпуска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A6836">
        <w:rPr>
          <w:rFonts w:ascii="Times New Roman" w:hAnsi="Times New Roman" w:cs="Times New Roman"/>
          <w:sz w:val="28"/>
          <w:szCs w:val="28"/>
        </w:rPr>
        <w:t xml:space="preserve">необходимой </w:t>
      </w:r>
      <w:r w:rsidR="004A6836">
        <w:rPr>
          <w:rFonts w:ascii="Times New Roman" w:hAnsi="Times New Roman" w:cs="Times New Roman"/>
          <w:sz w:val="28"/>
          <w:szCs w:val="28"/>
        </w:rPr>
        <w:lastRenderedPageBreak/>
        <w:t xml:space="preserve">точности заготовки. При решении этих вопросов следует учитывать   рекомендации   соответствующих   стандартов    </w:t>
      </w:r>
      <w:r w:rsidR="004A6836" w:rsidRPr="004A6836">
        <w:rPr>
          <w:rFonts w:ascii="Times New Roman" w:hAnsi="Times New Roman" w:cs="Times New Roman"/>
          <w:sz w:val="28"/>
          <w:szCs w:val="28"/>
        </w:rPr>
        <w:t>(</w:t>
      </w:r>
      <w:r w:rsidR="004A6836">
        <w:rPr>
          <w:rFonts w:ascii="Times New Roman" w:hAnsi="Times New Roman" w:cs="Times New Roman"/>
          <w:sz w:val="28"/>
          <w:szCs w:val="28"/>
        </w:rPr>
        <w:t>см.</w:t>
      </w:r>
      <w:r w:rsidR="00D62A5E" w:rsidRPr="00536CC4">
        <w:rPr>
          <w:rFonts w:ascii="Times New Roman" w:hAnsi="Times New Roman" w:cs="Times New Roman"/>
          <w:sz w:val="28"/>
          <w:szCs w:val="28"/>
        </w:rPr>
        <w:t xml:space="preserve"> </w:t>
      </w:r>
      <w:r w:rsidR="004A6836" w:rsidRPr="004A6836">
        <w:rPr>
          <w:rFonts w:ascii="Times New Roman" w:hAnsi="Times New Roman" w:cs="Times New Roman"/>
          <w:sz w:val="28"/>
          <w:szCs w:val="28"/>
        </w:rPr>
        <w:t>[52-56])</w:t>
      </w:r>
      <w:r w:rsidR="004A6836">
        <w:rPr>
          <w:rFonts w:ascii="Times New Roman" w:hAnsi="Times New Roman" w:cs="Times New Roman"/>
          <w:sz w:val="28"/>
          <w:szCs w:val="28"/>
        </w:rPr>
        <w:t>.</w:t>
      </w:r>
    </w:p>
    <w:p w:rsidR="00A93805" w:rsidRDefault="004A6836" w:rsidP="00536CC4">
      <w:pPr>
        <w:pStyle w:val="a3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проектных уточнений для каждой поверхности в составе конструктивной формы детали определить состав и количество технологических переходов, необходимых для достижения заданных показателей точности (точности размера, </w:t>
      </w:r>
      <w:r w:rsidR="00A93805">
        <w:rPr>
          <w:rFonts w:ascii="Times New Roman" w:hAnsi="Times New Roman" w:cs="Times New Roman"/>
          <w:sz w:val="28"/>
          <w:szCs w:val="28"/>
        </w:rPr>
        <w:t>геометрической формы, шероховатости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A93805">
        <w:rPr>
          <w:rFonts w:ascii="Times New Roman" w:hAnsi="Times New Roman" w:cs="Times New Roman"/>
          <w:sz w:val="28"/>
          <w:szCs w:val="28"/>
        </w:rPr>
        <w:t xml:space="preserve">, разработать планы обработки каждой поверхности. Содержание этой работы описано в п. 6.2 главы 6. При выполнении этого этапа можно использовать  типовые планы обработки поверхностей разных формы и  точности. Эти планы апробированы практикой, рекомендуются справочной технологической литературой, например, см. </w:t>
      </w:r>
      <w:r w:rsidR="00A93805" w:rsidRPr="00A93805">
        <w:rPr>
          <w:rFonts w:ascii="Times New Roman" w:hAnsi="Times New Roman" w:cs="Times New Roman"/>
          <w:sz w:val="28"/>
          <w:szCs w:val="28"/>
        </w:rPr>
        <w:t>[38]</w:t>
      </w:r>
      <w:r w:rsidR="00A93805">
        <w:rPr>
          <w:rFonts w:ascii="Times New Roman" w:hAnsi="Times New Roman" w:cs="Times New Roman"/>
          <w:sz w:val="28"/>
          <w:szCs w:val="28"/>
        </w:rPr>
        <w:t>.</w:t>
      </w:r>
    </w:p>
    <w:p w:rsidR="004A6836" w:rsidRDefault="00A93805" w:rsidP="00536CC4">
      <w:pPr>
        <w:pStyle w:val="a3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и обоснование технологических баз при выполнении разных технологических переход</w:t>
      </w:r>
      <w:r w:rsidR="009E21A0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обработки </w:t>
      </w:r>
      <w:r w:rsidR="009E21A0">
        <w:rPr>
          <w:rFonts w:ascii="Times New Roman" w:hAnsi="Times New Roman" w:cs="Times New Roman"/>
          <w:sz w:val="28"/>
          <w:szCs w:val="28"/>
        </w:rPr>
        <w:t xml:space="preserve">всех </w:t>
      </w:r>
      <w:r>
        <w:rPr>
          <w:rFonts w:ascii="Times New Roman" w:hAnsi="Times New Roman" w:cs="Times New Roman"/>
          <w:sz w:val="28"/>
          <w:szCs w:val="28"/>
        </w:rPr>
        <w:t xml:space="preserve">поверхностей. Выбором технологической базы </w:t>
      </w:r>
      <w:r w:rsidR="00625F07">
        <w:rPr>
          <w:rFonts w:ascii="Times New Roman" w:hAnsi="Times New Roman" w:cs="Times New Roman"/>
          <w:sz w:val="28"/>
          <w:szCs w:val="28"/>
        </w:rPr>
        <w:t>обеспечивается достижение заданной конструктором точности размеров расположения поверхности в конструктивной форме детали. Поэтому  этому выбору следует уделить особое внимание. При решении вопросов выбора технологических баз следует ориентироваться в первую очередь на использование принципа единства баз. Теоретическая база решения этих вопросов изложена в п. 6.3 главы 6.</w:t>
      </w:r>
    </w:p>
    <w:p w:rsidR="00625F07" w:rsidRDefault="00C05EED" w:rsidP="00536CC4">
      <w:pPr>
        <w:pStyle w:val="a3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межпереходных  припусков, определение межпереходных размеров и </w:t>
      </w:r>
      <w:r w:rsidR="00372E20">
        <w:rPr>
          <w:rFonts w:ascii="Times New Roman" w:hAnsi="Times New Roman" w:cs="Times New Roman"/>
          <w:sz w:val="28"/>
          <w:szCs w:val="28"/>
        </w:rPr>
        <w:t>их допусков. Уточнение размеров заготовки и разработка ее чертежа. Состав и порядок выполнения этих расчетов приведен в главе 11.</w:t>
      </w:r>
    </w:p>
    <w:p w:rsidR="0016191C" w:rsidRDefault="00372E20" w:rsidP="00536CC4">
      <w:pPr>
        <w:pStyle w:val="a3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Разработка структур операций и выбор технологического оборудования и рабочих инструментов для их реализации. </w:t>
      </w:r>
      <w:r w:rsidR="00941EB6">
        <w:rPr>
          <w:rFonts w:ascii="Times New Roman" w:hAnsi="Times New Roman" w:cs="Times New Roman"/>
          <w:sz w:val="28"/>
          <w:szCs w:val="28"/>
        </w:rPr>
        <w:t>Для повышения производительности следует стремиться к использованию сложных структур операций с параллельным и (или) параллельно-последовательным выполнением технологических переходов. Возможности создания таких операций определяются  наличием соответствующего технологического оборудования. При проектировании нового производства нужно максимально использовать предлагаемые рынком современные станки и инструменты (агрегатные многопозиционные станки, обрабатывающие центры</w:t>
      </w:r>
      <w:r w:rsidR="0016191C">
        <w:rPr>
          <w:rFonts w:ascii="Times New Roman" w:hAnsi="Times New Roman" w:cs="Times New Roman"/>
          <w:sz w:val="28"/>
          <w:szCs w:val="28"/>
        </w:rPr>
        <w:t xml:space="preserve"> и т.д.</w:t>
      </w:r>
      <w:r w:rsidR="00941EB6">
        <w:rPr>
          <w:rFonts w:ascii="Times New Roman" w:hAnsi="Times New Roman" w:cs="Times New Roman"/>
          <w:sz w:val="28"/>
          <w:szCs w:val="28"/>
        </w:rPr>
        <w:t>)</w:t>
      </w:r>
      <w:r w:rsidR="0016191C">
        <w:rPr>
          <w:rFonts w:ascii="Times New Roman" w:hAnsi="Times New Roman" w:cs="Times New Roman"/>
          <w:sz w:val="28"/>
          <w:szCs w:val="28"/>
        </w:rPr>
        <w:t xml:space="preserve">. </w:t>
      </w:r>
      <w:r w:rsidR="0016191C">
        <w:rPr>
          <w:rFonts w:ascii="Times New Roman" w:hAnsi="Times New Roman" w:cs="Times New Roman"/>
          <w:sz w:val="28"/>
          <w:szCs w:val="28"/>
        </w:rPr>
        <w:lastRenderedPageBreak/>
        <w:t xml:space="preserve">При проектировании технологических процессов для действующего предприятия эти возможности ограничены имеющимся парком оборудования, но следует рассматривать и использовать возможности его модернизации за счет специального технологического оснащения. </w:t>
      </w:r>
      <w:r w:rsidR="0035508B">
        <w:rPr>
          <w:rFonts w:ascii="Times New Roman" w:hAnsi="Times New Roman" w:cs="Times New Roman"/>
          <w:sz w:val="28"/>
          <w:szCs w:val="28"/>
        </w:rPr>
        <w:t xml:space="preserve">Возможны варианты выполнения отдельных операций. В этом случае выбор </w:t>
      </w:r>
      <w:r w:rsidR="0064448B">
        <w:rPr>
          <w:rFonts w:ascii="Times New Roman" w:hAnsi="Times New Roman" w:cs="Times New Roman"/>
          <w:sz w:val="28"/>
          <w:szCs w:val="28"/>
        </w:rPr>
        <w:t>варианта осуществляется на основе экономического сравнения. Критерием выбора служит себестоимость, которую обеспечивает вариант и которая должна быть  наименьшей.</w:t>
      </w:r>
    </w:p>
    <w:p w:rsidR="00372E20" w:rsidRPr="0035508B" w:rsidRDefault="00941EB6" w:rsidP="00536CC4">
      <w:pPr>
        <w:pStyle w:val="a3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191C">
        <w:rPr>
          <w:rFonts w:ascii="Times New Roman" w:hAnsi="Times New Roman" w:cs="Times New Roman"/>
          <w:sz w:val="28"/>
          <w:szCs w:val="28"/>
        </w:rPr>
        <w:t xml:space="preserve">Назначение режимов обработки и расчеты норм времени на операциях. При использовании современных высокопроизводительных  инструментов, предлагаемых на рынке крупными специализированными фирмами  следует назначать режимы обработки, рекомендуемые этими производителями инструментов. Методика расчета и назначения норм времени на операцию изложена в главе </w:t>
      </w:r>
      <w:r w:rsidR="0035508B">
        <w:rPr>
          <w:rFonts w:ascii="Times New Roman" w:hAnsi="Times New Roman" w:cs="Times New Roman"/>
          <w:sz w:val="28"/>
          <w:szCs w:val="28"/>
        </w:rPr>
        <w:t xml:space="preserve">12. При определении величины составляющих нормы времени нужно использовать обширные данные справочной литературы, например, </w:t>
      </w:r>
      <w:r w:rsidR="0035508B" w:rsidRPr="0035508B">
        <w:rPr>
          <w:rFonts w:ascii="Times New Roman" w:hAnsi="Times New Roman" w:cs="Times New Roman"/>
          <w:sz w:val="28"/>
          <w:szCs w:val="28"/>
        </w:rPr>
        <w:t>[</w:t>
      </w:r>
      <w:r w:rsidR="0035508B">
        <w:rPr>
          <w:rFonts w:ascii="Times New Roman" w:hAnsi="Times New Roman" w:cs="Times New Roman"/>
          <w:sz w:val="28"/>
          <w:szCs w:val="28"/>
        </w:rPr>
        <w:t>21-26</w:t>
      </w:r>
      <w:r w:rsidR="0035508B" w:rsidRPr="0035508B">
        <w:rPr>
          <w:rFonts w:ascii="Times New Roman" w:hAnsi="Times New Roman" w:cs="Times New Roman"/>
          <w:sz w:val="28"/>
          <w:szCs w:val="28"/>
        </w:rPr>
        <w:t>, 31-32].</w:t>
      </w:r>
    </w:p>
    <w:p w:rsidR="0035508B" w:rsidRDefault="0035508B" w:rsidP="00536CC4">
      <w:pPr>
        <w:pStyle w:val="a3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состава технологического оснащения каждой технологической операции. Разработка технических заданий на проектирование специальной технологической оснастки, средств механизации и автоматизации.</w:t>
      </w:r>
    </w:p>
    <w:p w:rsidR="0035508B" w:rsidRDefault="009E21A0" w:rsidP="00536CC4">
      <w:pPr>
        <w:pStyle w:val="a3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документации</w:t>
      </w:r>
      <w:r w:rsidR="0035508B">
        <w:rPr>
          <w:rFonts w:ascii="Times New Roman" w:hAnsi="Times New Roman" w:cs="Times New Roman"/>
          <w:sz w:val="28"/>
          <w:szCs w:val="28"/>
        </w:rPr>
        <w:t xml:space="preserve"> на разработанный технологический процесс в соответствии с требованиями ЕСТД.</w:t>
      </w:r>
    </w:p>
    <w:p w:rsidR="00816CF2" w:rsidRDefault="00816CF2" w:rsidP="00816CF2">
      <w:pPr>
        <w:pStyle w:val="a3"/>
        <w:tabs>
          <w:tab w:val="left" w:pos="0"/>
        </w:tabs>
        <w:ind w:left="1571"/>
        <w:jc w:val="both"/>
        <w:rPr>
          <w:rFonts w:ascii="Times New Roman" w:hAnsi="Times New Roman" w:cs="Times New Roman"/>
          <w:sz w:val="28"/>
          <w:szCs w:val="28"/>
        </w:rPr>
      </w:pPr>
    </w:p>
    <w:p w:rsidR="00816CF2" w:rsidRDefault="00816CF2" w:rsidP="00816CF2">
      <w:pPr>
        <w:pStyle w:val="a3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:rsidR="00816CF2" w:rsidRDefault="00816CF2" w:rsidP="00816CF2">
      <w:pPr>
        <w:pStyle w:val="a3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исходными данными должен располагать технолог, приступая к проектированию технологического процесса сборки изделия?</w:t>
      </w:r>
    </w:p>
    <w:p w:rsidR="00816CF2" w:rsidRDefault="00816CF2" w:rsidP="00816CF2">
      <w:pPr>
        <w:pStyle w:val="a3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Какими исходными данными должен располагать технолог, приступая к проектированию технологического процесса обработки детали?</w:t>
      </w:r>
    </w:p>
    <w:p w:rsidR="00816CF2" w:rsidRDefault="00816CF2" w:rsidP="00816CF2">
      <w:pPr>
        <w:pStyle w:val="a3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требованиям должен удовлетворять проектируемый технологический процесс?</w:t>
      </w:r>
    </w:p>
    <w:p w:rsidR="00816CF2" w:rsidRDefault="00816CF2" w:rsidP="00816CF2">
      <w:pPr>
        <w:pStyle w:val="a3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 проектируемом технологическом процессе сборки изделия обеспечивается требуемое качество изделия?</w:t>
      </w:r>
    </w:p>
    <w:p w:rsidR="00816CF2" w:rsidRDefault="00816CF2" w:rsidP="00816CF2">
      <w:pPr>
        <w:pStyle w:val="a3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 проектируемом технологическом процессе обработки детали обеспечивается требуемая точность каждой поверхности?</w:t>
      </w:r>
    </w:p>
    <w:p w:rsidR="00816CF2" w:rsidRDefault="00816CF2" w:rsidP="00816CF2">
      <w:pPr>
        <w:pStyle w:val="a3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в проектируемом технологическом процессе обработки детали обеспечивается требуемая точность размеров взаимного расположения  поверхностей?</w:t>
      </w:r>
    </w:p>
    <w:p w:rsidR="00816CF2" w:rsidRPr="00816CF2" w:rsidRDefault="00816CF2" w:rsidP="00816CF2">
      <w:pPr>
        <w:tabs>
          <w:tab w:val="left" w:pos="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71A2E" w:rsidRPr="00071A2E" w:rsidRDefault="00071A2E" w:rsidP="00071A2E">
      <w:pPr>
        <w:pStyle w:val="a3"/>
        <w:tabs>
          <w:tab w:val="left" w:pos="567"/>
        </w:tabs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71A2E" w:rsidRPr="00071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51B" w:rsidRDefault="00EF051B" w:rsidP="00EF051B">
      <w:pPr>
        <w:spacing w:after="0" w:line="240" w:lineRule="auto"/>
      </w:pPr>
      <w:r>
        <w:separator/>
      </w:r>
    </w:p>
  </w:endnote>
  <w:endnote w:type="continuationSeparator" w:id="0">
    <w:p w:rsidR="00EF051B" w:rsidRDefault="00EF051B" w:rsidP="00EF0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51B" w:rsidRDefault="00EF051B" w:rsidP="00EF051B">
      <w:pPr>
        <w:spacing w:after="0" w:line="240" w:lineRule="auto"/>
      </w:pPr>
      <w:r>
        <w:separator/>
      </w:r>
    </w:p>
  </w:footnote>
  <w:footnote w:type="continuationSeparator" w:id="0">
    <w:p w:rsidR="00EF051B" w:rsidRDefault="00EF051B" w:rsidP="00EF05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07D6"/>
    <w:multiLevelType w:val="hybridMultilevel"/>
    <w:tmpl w:val="8A265AAA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116348D"/>
    <w:multiLevelType w:val="hybridMultilevel"/>
    <w:tmpl w:val="40820DB8"/>
    <w:lvl w:ilvl="0" w:tplc="E1A87A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99806F9"/>
    <w:multiLevelType w:val="hybridMultilevel"/>
    <w:tmpl w:val="2AC43028"/>
    <w:lvl w:ilvl="0" w:tplc="F7423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4365930"/>
    <w:multiLevelType w:val="hybridMultilevel"/>
    <w:tmpl w:val="D8025F70"/>
    <w:lvl w:ilvl="0" w:tplc="BF5CC4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28B13F41"/>
    <w:multiLevelType w:val="hybridMultilevel"/>
    <w:tmpl w:val="DCC4F83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885017C"/>
    <w:multiLevelType w:val="hybridMultilevel"/>
    <w:tmpl w:val="2F120B04"/>
    <w:lvl w:ilvl="0" w:tplc="5448D2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14511B1"/>
    <w:multiLevelType w:val="hybridMultilevel"/>
    <w:tmpl w:val="684CC7CE"/>
    <w:lvl w:ilvl="0" w:tplc="323A6BDC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80C1E37"/>
    <w:multiLevelType w:val="hybridMultilevel"/>
    <w:tmpl w:val="D14E4B4E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B9C"/>
    <w:rsid w:val="00071A2E"/>
    <w:rsid w:val="000B336C"/>
    <w:rsid w:val="0016191C"/>
    <w:rsid w:val="00220DAC"/>
    <w:rsid w:val="00222B20"/>
    <w:rsid w:val="002679AA"/>
    <w:rsid w:val="00297D94"/>
    <w:rsid w:val="002C2ABF"/>
    <w:rsid w:val="0035508B"/>
    <w:rsid w:val="00372E20"/>
    <w:rsid w:val="00375286"/>
    <w:rsid w:val="003E3467"/>
    <w:rsid w:val="003F1A2C"/>
    <w:rsid w:val="004155A7"/>
    <w:rsid w:val="00495C43"/>
    <w:rsid w:val="004A6836"/>
    <w:rsid w:val="00536CC4"/>
    <w:rsid w:val="005919C6"/>
    <w:rsid w:val="005B55D5"/>
    <w:rsid w:val="005C42D7"/>
    <w:rsid w:val="0061242D"/>
    <w:rsid w:val="00625F07"/>
    <w:rsid w:val="0064448B"/>
    <w:rsid w:val="00712D3D"/>
    <w:rsid w:val="00816CF2"/>
    <w:rsid w:val="00835C89"/>
    <w:rsid w:val="00851188"/>
    <w:rsid w:val="00857573"/>
    <w:rsid w:val="0089544D"/>
    <w:rsid w:val="00941EB6"/>
    <w:rsid w:val="00956C65"/>
    <w:rsid w:val="009776E1"/>
    <w:rsid w:val="009E21A0"/>
    <w:rsid w:val="009E6317"/>
    <w:rsid w:val="00A93805"/>
    <w:rsid w:val="00AD3002"/>
    <w:rsid w:val="00AF5B9C"/>
    <w:rsid w:val="00B446D2"/>
    <w:rsid w:val="00BC0DD1"/>
    <w:rsid w:val="00C05EED"/>
    <w:rsid w:val="00C3725F"/>
    <w:rsid w:val="00C43835"/>
    <w:rsid w:val="00D62A5E"/>
    <w:rsid w:val="00E0339C"/>
    <w:rsid w:val="00E55FB9"/>
    <w:rsid w:val="00EF051B"/>
    <w:rsid w:val="00EF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03AA5"/>
  <w15:docId w15:val="{1CA38DFE-1D25-4988-9771-E5E47ADE5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3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051B"/>
  </w:style>
  <w:style w:type="paragraph" w:styleId="a6">
    <w:name w:val="footer"/>
    <w:basedOn w:val="a"/>
    <w:link w:val="a7"/>
    <w:uiPriority w:val="99"/>
    <w:unhideWhenUsed/>
    <w:rsid w:val="00EF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0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10</Pages>
  <Words>2575</Words>
  <Characters>14680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Melnikov</dc:creator>
  <cp:keywords/>
  <dc:description/>
  <cp:lastModifiedBy>DELL</cp:lastModifiedBy>
  <cp:revision>15</cp:revision>
  <dcterms:created xsi:type="dcterms:W3CDTF">2016-01-03T10:17:00Z</dcterms:created>
  <dcterms:modified xsi:type="dcterms:W3CDTF">2017-02-10T09:46:00Z</dcterms:modified>
</cp:coreProperties>
</file>